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spacing w:line="276" w:lineRule="auto"/>
        <w:rPr/>
      </w:pPr>
      <w:bookmarkStart w:colFirst="0" w:colLast="0" w:name="_9v6h7j9komy7" w:id="0"/>
      <w:bookmarkEnd w:id="0"/>
      <w:r w:rsidDel="00000000" w:rsidR="00000000" w:rsidRPr="00000000">
        <w:rPr>
          <w:rtl w:val="0"/>
        </w:rPr>
        <w:t xml:space="preserve">SUMMARY</w:t>
      </w:r>
    </w:p>
    <w:p w:rsidR="00000000" w:rsidDel="00000000" w:rsidP="00000000" w:rsidRDefault="00000000" w:rsidRPr="00000000" w14:paraId="00000002">
      <w:pPr>
        <w:spacing w:after="240" w:before="240" w:line="276" w:lineRule="auto"/>
        <w:rPr/>
      </w:pPr>
      <w:r w:rsidDel="00000000" w:rsidR="00000000" w:rsidRPr="00000000">
        <w:rPr>
          <w:rtl w:val="0"/>
        </w:rPr>
        <w:t xml:space="preserve">Product Design Director and Principal-level leader with 15+ years of experience driving end-to-end product design across mobile, web, and connected TV platforms. Proven track record of leading high-performing teams, scaling design systems, and delivering measurable business impact across B2C streaming and SaaS ecosystems. Expert in aligning user experience, product strategy, and data to increase engagement, retention, and revenue. Deeply experienced in AI-native design workflows, rapid prototyping, and cross-functional leadership.</w:t>
      </w:r>
    </w:p>
    <w:p w:rsidR="00000000" w:rsidDel="00000000" w:rsidP="00000000" w:rsidRDefault="00000000" w:rsidRPr="00000000" w14:paraId="00000003">
      <w:pPr>
        <w:pStyle w:val="Heading3"/>
        <w:spacing w:line="276" w:lineRule="auto"/>
        <w:rPr/>
      </w:pPr>
      <w:bookmarkStart w:colFirst="0" w:colLast="0" w:name="_6c5zcynk9h0z" w:id="1"/>
      <w:bookmarkEnd w:id="1"/>
      <w:r w:rsidDel="00000000" w:rsidR="00000000" w:rsidRPr="00000000">
        <w:rPr>
          <w:rtl w:val="0"/>
        </w:rPr>
        <w:t xml:space="preserve">CORE SKILLS</w:t>
      </w:r>
    </w:p>
    <w:p w:rsidR="00000000" w:rsidDel="00000000" w:rsidP="00000000" w:rsidRDefault="00000000" w:rsidRPr="00000000" w14:paraId="00000004">
      <w:pPr>
        <w:numPr>
          <w:ilvl w:val="0"/>
          <w:numId w:val="6"/>
        </w:numPr>
        <w:spacing w:after="0" w:before="240" w:line="276" w:lineRule="auto"/>
        <w:ind w:left="720" w:hanging="360"/>
        <w:rPr>
          <w:u w:val="none"/>
        </w:rPr>
      </w:pPr>
      <w:r w:rsidDel="00000000" w:rsidR="00000000" w:rsidRPr="00000000">
        <w:rPr>
          <w:b w:val="1"/>
          <w:bCs w:val="1"/>
          <w:rtl w:val="0"/>
        </w:rPr>
        <w:t xml:space="preserve">Leadership &amp; Strategy</w:t>
        <w:br w:type="textWrapping"/>
      </w:r>
      <w:r w:rsidDel="00000000" w:rsidR="00000000" w:rsidRPr="00000000">
        <w:rPr>
          <w:rtl w:val="0"/>
        </w:rPr>
        <w:t xml:space="preserve">Product Design Leadership, Design Vision &amp; Strategy, Executive Stakeholder Alignment, Team Building &amp; Mentorship, Design Operations, Org Scaling, Product Strategy, OKRs &amp; KPI Ownership</w:t>
      </w:r>
    </w:p>
    <w:p w:rsidR="00000000" w:rsidDel="00000000" w:rsidP="00000000" w:rsidRDefault="00000000" w:rsidRPr="00000000" w14:paraId="00000005">
      <w:pPr>
        <w:numPr>
          <w:ilvl w:val="0"/>
          <w:numId w:val="6"/>
        </w:numPr>
        <w:spacing w:after="0" w:before="0" w:line="276" w:lineRule="auto"/>
        <w:ind w:left="720" w:hanging="360"/>
        <w:rPr>
          <w:u w:val="none"/>
        </w:rPr>
      </w:pPr>
      <w:r w:rsidDel="00000000" w:rsidR="00000000" w:rsidRPr="00000000">
        <w:rPr>
          <w:b w:val="1"/>
          <w:bCs w:val="1"/>
          <w:rtl w:val="0"/>
        </w:rPr>
        <w:t xml:space="preserve">Methodologies &amp; Process</w:t>
        <w:br w:type="textWrapping"/>
      </w:r>
      <w:r w:rsidDel="00000000" w:rsidR="00000000" w:rsidRPr="00000000">
        <w:rPr>
          <w:rtl w:val="0"/>
        </w:rPr>
        <w:t xml:space="preserve">End-to-End Product Design, UX/UI Design, Interaction Design, Information Architecture, Design Systems, Cross-Platform Design (Mobile, Web, TV/CTV), Prototyping, Experimentation &amp; A/B Testing, Accessibility (WCAG 2.2)</w:t>
      </w:r>
    </w:p>
    <w:p w:rsidR="00000000" w:rsidDel="00000000" w:rsidP="00000000" w:rsidRDefault="00000000" w:rsidRPr="00000000" w14:paraId="00000006">
      <w:pPr>
        <w:numPr>
          <w:ilvl w:val="0"/>
          <w:numId w:val="6"/>
        </w:numPr>
        <w:spacing w:after="240" w:before="0" w:line="276" w:lineRule="auto"/>
        <w:ind w:left="720" w:hanging="360"/>
        <w:rPr>
          <w:u w:val="none"/>
        </w:rPr>
      </w:pPr>
      <w:r w:rsidDel="00000000" w:rsidR="00000000" w:rsidRPr="00000000">
        <w:rPr>
          <w:b w:val="1"/>
          <w:bCs w:val="1"/>
          <w:rtl w:val="0"/>
        </w:rPr>
        <w:t xml:space="preserve">AI &amp; Tools</w:t>
        <w:br w:type="textWrapping"/>
      </w:r>
      <w:r w:rsidDel="00000000" w:rsidR="00000000" w:rsidRPr="00000000">
        <w:rPr>
          <w:rtl w:val="0"/>
        </w:rPr>
        <w:t xml:space="preserve">AI-Driven Design Workflows, Generative AI (Prototyping, UX Writing), Figma, ProtoPie, Cursor, Design Tokens, Data-Informed Design, JIRA, Confluence, Adobe Creative Suite</w:t>
      </w:r>
    </w:p>
    <w:p w:rsidR="00000000" w:rsidDel="00000000" w:rsidP="00000000" w:rsidRDefault="00000000" w:rsidRPr="00000000" w14:paraId="00000007">
      <w:pPr>
        <w:pStyle w:val="Heading3"/>
        <w:spacing w:line="276" w:lineRule="auto"/>
        <w:rPr/>
      </w:pPr>
      <w:bookmarkStart w:colFirst="0" w:colLast="0" w:name="_dblre89y7fmv" w:id="2"/>
      <w:bookmarkEnd w:id="2"/>
      <w:r w:rsidDel="00000000" w:rsidR="00000000" w:rsidRPr="00000000">
        <w:rPr>
          <w:rtl w:val="0"/>
        </w:rPr>
        <w:t xml:space="preserve">EXPERIENCE</w:t>
      </w:r>
    </w:p>
    <w:p w:rsidR="00000000" w:rsidDel="00000000" w:rsidP="00000000" w:rsidRDefault="00000000" w:rsidRPr="00000000" w14:paraId="00000008">
      <w:pPr>
        <w:keepNext w:val="0"/>
        <w:keepLines w:val="0"/>
        <w:spacing w:line="276" w:lineRule="auto"/>
        <w:rPr>
          <w:b w:val="0"/>
          <w:bCs w:val="0"/>
        </w:rPr>
      </w:pPr>
      <w:r w:rsidDel="00000000" w:rsidR="00000000" w:rsidRPr="00000000">
        <w:rPr>
          <w:b w:val="1"/>
          <w:bCs w:val="1"/>
          <w:rtl w:val="0"/>
        </w:rPr>
        <w:t xml:space="preserve">ROCKBOT</w:t>
      </w:r>
      <w:r w:rsidDel="00000000" w:rsidR="00000000" w:rsidRPr="00000000">
        <w:rPr>
          <w:rtl w:val="0"/>
        </w:rPr>
        <w:t xml:space="preserve"> | Oakland, CA (Remote)</w:t>
        <w:br w:type="textWrapping"/>
      </w:r>
      <w:r w:rsidDel="00000000" w:rsidR="00000000" w:rsidRPr="00000000">
        <w:rPr>
          <w:b w:val="0"/>
          <w:bCs w:val="0"/>
          <w:i w:val="1"/>
          <w:iCs w:val="1"/>
          <w:rtl w:val="0"/>
        </w:rPr>
        <w:t xml:space="preserve">Director of Product Design</w:t>
      </w:r>
      <w:r w:rsidDel="00000000" w:rsidR="00000000" w:rsidRPr="00000000">
        <w:rPr>
          <w:b w:val="0"/>
          <w:bCs w:val="0"/>
          <w:rtl w:val="0"/>
        </w:rPr>
        <w:t xml:space="preserve"> | October 2025 – Present</w:t>
      </w:r>
    </w:p>
    <w:p w:rsidR="00000000" w:rsidDel="00000000" w:rsidP="00000000" w:rsidRDefault="00000000" w:rsidRPr="00000000" w14:paraId="00000009">
      <w:pPr>
        <w:numPr>
          <w:ilvl w:val="0"/>
          <w:numId w:val="1"/>
        </w:numPr>
        <w:spacing w:after="0" w:afterAutospacing="0" w:before="240" w:line="276" w:lineRule="auto"/>
        <w:ind w:left="720" w:hanging="360"/>
        <w:rPr/>
      </w:pPr>
      <w:r w:rsidDel="00000000" w:rsidR="00000000" w:rsidRPr="00000000">
        <w:rPr>
          <w:rtl w:val="0"/>
        </w:rPr>
        <w:t xml:space="preserve">Lead product design across a multi-product SaaS platform spanning music, digital signage, and in-venue experiences</w:t>
      </w:r>
    </w:p>
    <w:p w:rsidR="00000000" w:rsidDel="00000000" w:rsidP="00000000" w:rsidRDefault="00000000" w:rsidRPr="00000000" w14:paraId="0000000A">
      <w:pPr>
        <w:numPr>
          <w:ilvl w:val="0"/>
          <w:numId w:val="1"/>
        </w:numPr>
        <w:spacing w:after="0" w:afterAutospacing="0" w:before="0" w:beforeAutospacing="0" w:line="276" w:lineRule="auto"/>
        <w:ind w:left="720" w:hanging="360"/>
        <w:rPr/>
      </w:pPr>
      <w:r w:rsidDel="00000000" w:rsidR="00000000" w:rsidRPr="00000000">
        <w:rPr>
          <w:rtl w:val="0"/>
        </w:rPr>
        <w:t xml:space="preserve">Build and mentor a high-performing design team, raising the bar on craft, systems thinking, and execution</w:t>
      </w:r>
    </w:p>
    <w:p w:rsidR="00000000" w:rsidDel="00000000" w:rsidP="00000000" w:rsidRDefault="00000000" w:rsidRPr="00000000" w14:paraId="0000000B">
      <w:pPr>
        <w:numPr>
          <w:ilvl w:val="0"/>
          <w:numId w:val="1"/>
        </w:numPr>
        <w:spacing w:after="0" w:afterAutospacing="0" w:before="0" w:beforeAutospacing="0" w:line="276" w:lineRule="auto"/>
        <w:ind w:left="720" w:hanging="360"/>
        <w:rPr/>
      </w:pPr>
      <w:r w:rsidDel="00000000" w:rsidR="00000000" w:rsidRPr="00000000">
        <w:rPr>
          <w:rtl w:val="0"/>
        </w:rPr>
        <w:t xml:space="preserve">Partner with executive leadership to define product strategy tied to growth, retention, and monetization</w:t>
      </w:r>
    </w:p>
    <w:p w:rsidR="00000000" w:rsidDel="00000000" w:rsidP="00000000" w:rsidRDefault="00000000" w:rsidRPr="00000000" w14:paraId="0000000C">
      <w:pPr>
        <w:numPr>
          <w:ilvl w:val="0"/>
          <w:numId w:val="1"/>
        </w:numPr>
        <w:spacing w:after="0" w:afterAutospacing="0" w:before="0" w:beforeAutospacing="0" w:line="276" w:lineRule="auto"/>
        <w:ind w:left="720" w:hanging="360"/>
        <w:rPr/>
      </w:pPr>
      <w:r w:rsidDel="00000000" w:rsidR="00000000" w:rsidRPr="00000000">
        <w:rPr>
          <w:rtl w:val="0"/>
        </w:rPr>
        <w:t xml:space="preserve">Own and evolve a scalable design system and design token strategy to support web, mobile, and hardware experiences</w:t>
      </w:r>
    </w:p>
    <w:p w:rsidR="00000000" w:rsidDel="00000000" w:rsidP="00000000" w:rsidRDefault="00000000" w:rsidRPr="00000000" w14:paraId="0000000D">
      <w:pPr>
        <w:numPr>
          <w:ilvl w:val="0"/>
          <w:numId w:val="1"/>
        </w:numPr>
        <w:spacing w:after="0" w:afterAutospacing="0" w:before="0" w:beforeAutospacing="0" w:line="276" w:lineRule="auto"/>
        <w:ind w:left="720" w:hanging="360"/>
        <w:rPr/>
      </w:pPr>
      <w:r w:rsidDel="00000000" w:rsidR="00000000" w:rsidRPr="00000000">
        <w:rPr>
          <w:rtl w:val="0"/>
        </w:rPr>
        <w:t xml:space="preserve">Introduce AI-native workflows (Claude, Cursor, rapid prototyping) to significantly accelerate design and engineering collaboration</w:t>
      </w:r>
    </w:p>
    <w:p w:rsidR="00000000" w:rsidDel="00000000" w:rsidP="00000000" w:rsidRDefault="00000000" w:rsidRPr="00000000" w14:paraId="0000000E">
      <w:pPr>
        <w:numPr>
          <w:ilvl w:val="0"/>
          <w:numId w:val="1"/>
        </w:numPr>
        <w:spacing w:after="0" w:afterAutospacing="0" w:before="0" w:beforeAutospacing="0" w:line="276" w:lineRule="auto"/>
        <w:ind w:left="720" w:hanging="360"/>
        <w:rPr/>
      </w:pPr>
      <w:r w:rsidDel="00000000" w:rsidR="00000000" w:rsidRPr="00000000">
        <w:rPr>
          <w:rtl w:val="0"/>
        </w:rPr>
        <w:t xml:space="preserve">Establish design operations and planning frameworks that improve roadmap clarity, delivery predictability, and cross-functional alignment</w:t>
      </w:r>
    </w:p>
    <w:p w:rsidR="00000000" w:rsidDel="00000000" w:rsidP="00000000" w:rsidRDefault="00000000" w:rsidRPr="00000000" w14:paraId="0000000F">
      <w:pPr>
        <w:numPr>
          <w:ilvl w:val="0"/>
          <w:numId w:val="1"/>
        </w:numPr>
        <w:spacing w:after="240" w:before="0" w:beforeAutospacing="0" w:line="276" w:lineRule="auto"/>
        <w:ind w:left="720" w:hanging="360"/>
        <w:rPr/>
      </w:pPr>
      <w:r w:rsidDel="00000000" w:rsidR="00000000" w:rsidRPr="00000000">
        <w:rPr>
          <w:rtl w:val="0"/>
        </w:rPr>
        <w:t xml:space="preserve">Drive experimentation strategy through usability testing, analytics, and KPI-based decision making</w:t>
      </w:r>
      <w:r w:rsidDel="00000000" w:rsidR="00000000" w:rsidRPr="00000000">
        <w:rPr>
          <w:rtl w:val="0"/>
        </w:rPr>
      </w:r>
    </w:p>
    <w:p w:rsidR="00000000" w:rsidDel="00000000" w:rsidP="00000000" w:rsidRDefault="00000000" w:rsidRPr="00000000" w14:paraId="00000010">
      <w:pPr>
        <w:spacing w:after="240" w:before="240" w:line="276" w:lineRule="auto"/>
        <w:rPr/>
      </w:pPr>
      <w:r w:rsidDel="00000000" w:rsidR="00000000" w:rsidRPr="00000000">
        <w:rPr>
          <w:b w:val="1"/>
          <w:bCs w:val="1"/>
          <w:rtl w:val="0"/>
        </w:rPr>
        <w:t xml:space="preserve">TUBI (Fox Entertainment)</w:t>
      </w:r>
      <w:r w:rsidDel="00000000" w:rsidR="00000000" w:rsidRPr="00000000">
        <w:rPr>
          <w:rtl w:val="0"/>
        </w:rPr>
        <w:t xml:space="preserve"> | San Francisco, CA (Remote) </w:t>
        <w:br w:type="textWrapping"/>
      </w:r>
      <w:r w:rsidDel="00000000" w:rsidR="00000000" w:rsidRPr="00000000">
        <w:rPr>
          <w:i w:val="1"/>
          <w:iCs w:val="1"/>
          <w:rtl w:val="0"/>
        </w:rPr>
        <w:t xml:space="preserve">Product Design Manager</w:t>
      </w:r>
      <w:r w:rsidDel="00000000" w:rsidR="00000000" w:rsidRPr="00000000">
        <w:rPr>
          <w:rtl w:val="0"/>
        </w:rPr>
        <w:t xml:space="preserve"> | Aug 2022 – April 2025</w:t>
      </w:r>
    </w:p>
    <w:p w:rsidR="00000000" w:rsidDel="00000000" w:rsidP="00000000" w:rsidRDefault="00000000" w:rsidRPr="00000000" w14:paraId="00000011">
      <w:pPr>
        <w:numPr>
          <w:ilvl w:val="0"/>
          <w:numId w:val="3"/>
        </w:numPr>
        <w:spacing w:after="0" w:afterAutospacing="0" w:before="240" w:line="276" w:lineRule="auto"/>
        <w:ind w:left="720" w:hanging="360"/>
        <w:rPr>
          <w:rFonts w:ascii="Arial" w:cs="Arial" w:eastAsia="Arial" w:hAnsi="Arial"/>
        </w:rPr>
      </w:pPr>
      <w:r w:rsidDel="00000000" w:rsidR="00000000" w:rsidRPr="00000000">
        <w:rPr>
          <w:rtl w:val="0"/>
        </w:rPr>
        <w:t xml:space="preserve">Led UX strategy across mobile, web, and CTV platforms for a top AVOD streaming service</w:t>
      </w:r>
    </w:p>
    <w:p w:rsidR="00000000" w:rsidDel="00000000" w:rsidP="00000000" w:rsidRDefault="00000000" w:rsidRPr="00000000" w14:paraId="00000012">
      <w:pPr>
        <w:numPr>
          <w:ilvl w:val="0"/>
          <w:numId w:val="3"/>
        </w:numPr>
        <w:spacing w:after="0" w:afterAutospacing="0" w:before="0" w:beforeAutospacing="0" w:line="276" w:lineRule="auto"/>
        <w:ind w:left="720" w:hanging="360"/>
        <w:rPr>
          <w:rFonts w:ascii="Arial" w:cs="Arial" w:eastAsia="Arial" w:hAnsi="Arial"/>
        </w:rPr>
      </w:pPr>
      <w:r w:rsidDel="00000000" w:rsidR="00000000" w:rsidRPr="00000000">
        <w:rPr>
          <w:rtl w:val="0"/>
        </w:rPr>
        <w:t xml:space="preserve">Reversed negative engagement trends, delivering +12% engagement lift and -6% churn through iterative experimentation</w:t>
      </w:r>
    </w:p>
    <w:p w:rsidR="00000000" w:rsidDel="00000000" w:rsidP="00000000" w:rsidRDefault="00000000" w:rsidRPr="00000000" w14:paraId="00000013">
      <w:pPr>
        <w:numPr>
          <w:ilvl w:val="0"/>
          <w:numId w:val="3"/>
        </w:numPr>
        <w:spacing w:after="0" w:afterAutospacing="0" w:before="0" w:beforeAutospacing="0" w:line="276" w:lineRule="auto"/>
        <w:ind w:left="720" w:hanging="360"/>
        <w:rPr>
          <w:rFonts w:ascii="Arial" w:cs="Arial" w:eastAsia="Arial" w:hAnsi="Arial"/>
        </w:rPr>
      </w:pPr>
      <w:r w:rsidDel="00000000" w:rsidR="00000000" w:rsidRPr="00000000">
        <w:rPr>
          <w:rtl w:val="0"/>
        </w:rPr>
        <w:t xml:space="preserve">Managed and scaled a cross-functional design team, aligning OKRs to business and user outcomes</w:t>
      </w:r>
    </w:p>
    <w:p w:rsidR="00000000" w:rsidDel="00000000" w:rsidP="00000000" w:rsidRDefault="00000000" w:rsidRPr="00000000" w14:paraId="00000014">
      <w:pPr>
        <w:numPr>
          <w:ilvl w:val="0"/>
          <w:numId w:val="3"/>
        </w:numPr>
        <w:spacing w:after="0" w:afterAutospacing="0" w:before="0" w:beforeAutospacing="0" w:line="276" w:lineRule="auto"/>
        <w:ind w:left="720" w:hanging="360"/>
        <w:rPr>
          <w:rFonts w:ascii="Arial" w:cs="Arial" w:eastAsia="Arial" w:hAnsi="Arial"/>
        </w:rPr>
      </w:pPr>
      <w:r w:rsidDel="00000000" w:rsidR="00000000" w:rsidRPr="00000000">
        <w:rPr>
          <w:rtl w:val="0"/>
        </w:rPr>
        <w:t xml:space="preserve">Built and scaled a unified Figma design system, increasing development velocity and consistency across platforms</w:t>
      </w:r>
    </w:p>
    <w:p w:rsidR="00000000" w:rsidDel="00000000" w:rsidP="00000000" w:rsidRDefault="00000000" w:rsidRPr="00000000" w14:paraId="00000015">
      <w:pPr>
        <w:numPr>
          <w:ilvl w:val="0"/>
          <w:numId w:val="3"/>
        </w:numPr>
        <w:spacing w:after="0" w:afterAutospacing="0" w:before="0" w:beforeAutospacing="0" w:line="276" w:lineRule="auto"/>
        <w:ind w:left="720" w:hanging="360"/>
        <w:rPr>
          <w:rFonts w:ascii="Arial" w:cs="Arial" w:eastAsia="Arial" w:hAnsi="Arial"/>
        </w:rPr>
      </w:pPr>
      <w:r w:rsidDel="00000000" w:rsidR="00000000" w:rsidRPr="00000000">
        <w:rPr>
          <w:rtl w:val="0"/>
        </w:rPr>
        <w:t xml:space="preserve">Integrated generative AI into design workflows, accelerating prototyping, UX writing, and team efficiency</w:t>
      </w:r>
    </w:p>
    <w:p w:rsidR="00000000" w:rsidDel="00000000" w:rsidP="00000000" w:rsidRDefault="00000000" w:rsidRPr="00000000" w14:paraId="00000016">
      <w:pPr>
        <w:numPr>
          <w:ilvl w:val="0"/>
          <w:numId w:val="3"/>
        </w:numPr>
        <w:spacing w:after="0" w:afterAutospacing="0" w:before="0" w:beforeAutospacing="0" w:line="276" w:lineRule="auto"/>
        <w:ind w:left="720" w:hanging="360"/>
        <w:rPr>
          <w:rFonts w:ascii="Arial" w:cs="Arial" w:eastAsia="Arial" w:hAnsi="Arial"/>
        </w:rPr>
      </w:pPr>
      <w:r w:rsidDel="00000000" w:rsidR="00000000" w:rsidRPr="00000000">
        <w:rPr>
          <w:rtl w:val="0"/>
        </w:rPr>
        <w:t xml:space="preserve">Drove end-to-end product design in partnership with Product, Engineering, Data Science, and Research</w:t>
      </w:r>
    </w:p>
    <w:p w:rsidR="00000000" w:rsidDel="00000000" w:rsidP="00000000" w:rsidRDefault="00000000" w:rsidRPr="00000000" w14:paraId="00000017">
      <w:pPr>
        <w:numPr>
          <w:ilvl w:val="0"/>
          <w:numId w:val="3"/>
        </w:numPr>
        <w:spacing w:after="240" w:before="0" w:beforeAutospacing="0" w:line="276" w:lineRule="auto"/>
        <w:ind w:left="720" w:hanging="360"/>
        <w:rPr>
          <w:rFonts w:ascii="Arial" w:cs="Arial" w:eastAsia="Arial" w:hAnsi="Arial"/>
        </w:rPr>
      </w:pPr>
      <w:r w:rsidDel="00000000" w:rsidR="00000000" w:rsidRPr="00000000">
        <w:rPr>
          <w:rtl w:val="0"/>
        </w:rPr>
        <w:t xml:space="preserve">Championed accessibility and inclusive design across a diverse device ecosystem</w:t>
      </w:r>
    </w:p>
    <w:p w:rsidR="00000000" w:rsidDel="00000000" w:rsidP="00000000" w:rsidRDefault="00000000" w:rsidRPr="00000000" w14:paraId="00000018">
      <w:pPr>
        <w:spacing w:after="240" w:before="240" w:line="276" w:lineRule="auto"/>
        <w:rPr/>
      </w:pPr>
      <w:r w:rsidDel="00000000" w:rsidR="00000000" w:rsidRPr="00000000">
        <w:rPr>
          <w:b w:val="1"/>
          <w:bCs w:val="1"/>
          <w:rtl w:val="0"/>
        </w:rPr>
        <w:t xml:space="preserve">VIZIO</w:t>
      </w:r>
      <w:r w:rsidDel="00000000" w:rsidR="00000000" w:rsidRPr="00000000">
        <w:rPr>
          <w:rtl w:val="0"/>
        </w:rPr>
        <w:t xml:space="preserve"> | Denver, CO </w:t>
        <w:br w:type="textWrapping"/>
      </w:r>
      <w:r w:rsidDel="00000000" w:rsidR="00000000" w:rsidRPr="00000000">
        <w:rPr>
          <w:i w:val="1"/>
          <w:iCs w:val="1"/>
          <w:rtl w:val="0"/>
        </w:rPr>
        <w:t xml:space="preserve">Product Design Manager &amp; Senior Product Designer</w:t>
      </w:r>
      <w:r w:rsidDel="00000000" w:rsidR="00000000" w:rsidRPr="00000000">
        <w:rPr>
          <w:rtl w:val="0"/>
        </w:rPr>
        <w:t xml:space="preserve"> | Aug 2021 – Aug 2022</w:t>
      </w:r>
    </w:p>
    <w:p w:rsidR="00000000" w:rsidDel="00000000" w:rsidP="00000000" w:rsidRDefault="00000000" w:rsidRPr="00000000" w14:paraId="00000019">
      <w:pPr>
        <w:numPr>
          <w:ilvl w:val="0"/>
          <w:numId w:val="5"/>
        </w:numPr>
        <w:spacing w:after="0" w:line="276" w:lineRule="auto"/>
        <w:ind w:left="720" w:hanging="360"/>
      </w:pPr>
      <w:r w:rsidDel="00000000" w:rsidR="00000000" w:rsidRPr="00000000">
        <w:rPr>
          <w:rtl w:val="0"/>
        </w:rPr>
        <w:t xml:space="preserve">Led product design for SmartCast OS and WatchFree+, contributing to record MAU growth</w:t>
      </w:r>
    </w:p>
    <w:p w:rsidR="00000000" w:rsidDel="00000000" w:rsidP="00000000" w:rsidRDefault="00000000" w:rsidRPr="00000000" w14:paraId="0000001A">
      <w:pPr>
        <w:numPr>
          <w:ilvl w:val="0"/>
          <w:numId w:val="5"/>
        </w:numPr>
        <w:spacing w:after="0" w:line="276" w:lineRule="auto"/>
        <w:ind w:left="720" w:hanging="360"/>
      </w:pPr>
      <w:r w:rsidDel="00000000" w:rsidR="00000000" w:rsidRPr="00000000">
        <w:rPr>
          <w:rtl w:val="0"/>
        </w:rPr>
        <w:t xml:space="preserve">Established a cross-platform design system that reduced design and engineering cycles by 25%</w:t>
      </w:r>
    </w:p>
    <w:p w:rsidR="00000000" w:rsidDel="00000000" w:rsidP="00000000" w:rsidRDefault="00000000" w:rsidRPr="00000000" w14:paraId="0000001B">
      <w:pPr>
        <w:numPr>
          <w:ilvl w:val="0"/>
          <w:numId w:val="5"/>
        </w:numPr>
        <w:spacing w:after="0" w:line="276" w:lineRule="auto"/>
        <w:ind w:left="720" w:hanging="360"/>
      </w:pPr>
      <w:r w:rsidDel="00000000" w:rsidR="00000000" w:rsidRPr="00000000">
        <w:rPr>
          <w:rtl w:val="0"/>
        </w:rPr>
        <w:t xml:space="preserve">Facilitated design sprints and cross-functional workshops to define MVPs and product roadmap</w:t>
      </w:r>
    </w:p>
    <w:p w:rsidR="00000000" w:rsidDel="00000000" w:rsidP="00000000" w:rsidRDefault="00000000" w:rsidRPr="00000000" w14:paraId="0000001C">
      <w:pPr>
        <w:numPr>
          <w:ilvl w:val="0"/>
          <w:numId w:val="5"/>
        </w:numPr>
        <w:spacing w:after="0" w:line="276" w:lineRule="auto"/>
        <w:ind w:left="720" w:hanging="360"/>
      </w:pPr>
      <w:r w:rsidDel="00000000" w:rsidR="00000000" w:rsidRPr="00000000">
        <w:rPr>
          <w:rtl w:val="0"/>
        </w:rPr>
        <w:t xml:space="preserve">Delivered high-fidelity prototypes to accelerate executive alignment and product decision making</w:t>
      </w:r>
    </w:p>
    <w:p w:rsidR="00000000" w:rsidDel="00000000" w:rsidP="00000000" w:rsidRDefault="00000000" w:rsidRPr="00000000" w14:paraId="0000001D">
      <w:pPr>
        <w:spacing w:after="240" w:before="240" w:line="276" w:lineRule="auto"/>
        <w:rPr/>
      </w:pPr>
      <w:r w:rsidDel="00000000" w:rsidR="00000000" w:rsidRPr="00000000">
        <w:rPr>
          <w:b w:val="1"/>
          <w:bCs w:val="1"/>
          <w:rtl w:val="0"/>
        </w:rPr>
        <w:t xml:space="preserve">STARZ ENTERTAINMENT</w:t>
      </w:r>
      <w:r w:rsidDel="00000000" w:rsidR="00000000" w:rsidRPr="00000000">
        <w:rPr>
          <w:rtl w:val="0"/>
        </w:rPr>
        <w:t xml:space="preserve"> | Denver, CO </w:t>
        <w:br w:type="textWrapping"/>
      </w:r>
      <w:r w:rsidDel="00000000" w:rsidR="00000000" w:rsidRPr="00000000">
        <w:rPr>
          <w:i w:val="1"/>
          <w:iCs w:val="1"/>
          <w:rtl w:val="0"/>
        </w:rPr>
        <w:t xml:space="preserve">Senior Product Designer</w:t>
      </w:r>
      <w:r w:rsidDel="00000000" w:rsidR="00000000" w:rsidRPr="00000000">
        <w:rPr>
          <w:rtl w:val="0"/>
        </w:rPr>
        <w:t xml:space="preserve"> | Feb 2016 – Aug 2021</w:t>
      </w:r>
    </w:p>
    <w:p w:rsidR="00000000" w:rsidDel="00000000" w:rsidP="00000000" w:rsidRDefault="00000000" w:rsidRPr="00000000" w14:paraId="0000001E">
      <w:pPr>
        <w:numPr>
          <w:ilvl w:val="0"/>
          <w:numId w:val="4"/>
        </w:numPr>
        <w:spacing w:after="0" w:afterAutospacing="0" w:before="240" w:line="276" w:lineRule="auto"/>
        <w:ind w:left="720" w:hanging="360"/>
        <w:rPr>
          <w:rFonts w:ascii="Arial" w:cs="Arial" w:eastAsia="Arial" w:hAnsi="Arial"/>
        </w:rPr>
      </w:pPr>
      <w:r w:rsidDel="00000000" w:rsidR="00000000" w:rsidRPr="00000000">
        <w:rPr>
          <w:rtl w:val="0"/>
        </w:rPr>
        <w:t xml:space="preserve">Owned end-to-end UX across mobile, web, and 10-foot TV experiences for a global streaming platform</w:t>
      </w:r>
    </w:p>
    <w:p w:rsidR="00000000" w:rsidDel="00000000" w:rsidP="00000000" w:rsidRDefault="00000000" w:rsidRPr="00000000" w14:paraId="0000001F">
      <w:pPr>
        <w:numPr>
          <w:ilvl w:val="0"/>
          <w:numId w:val="4"/>
        </w:numPr>
        <w:spacing w:after="0" w:afterAutospacing="0" w:before="0" w:beforeAutospacing="0" w:line="276" w:lineRule="auto"/>
        <w:ind w:left="720" w:hanging="360"/>
        <w:rPr>
          <w:rFonts w:ascii="Arial" w:cs="Arial" w:eastAsia="Arial" w:hAnsi="Arial"/>
        </w:rPr>
      </w:pPr>
      <w:r w:rsidDel="00000000" w:rsidR="00000000" w:rsidRPr="00000000">
        <w:rPr>
          <w:rtl w:val="0"/>
        </w:rPr>
        <w:t xml:space="preserve">Contributed to double-digit subscriber growth through improved discovery, engagement, and usability</w:t>
      </w:r>
    </w:p>
    <w:p w:rsidR="00000000" w:rsidDel="00000000" w:rsidP="00000000" w:rsidRDefault="00000000" w:rsidRPr="00000000" w14:paraId="00000020">
      <w:pPr>
        <w:numPr>
          <w:ilvl w:val="0"/>
          <w:numId w:val="4"/>
        </w:numPr>
        <w:spacing w:after="0" w:afterAutospacing="0" w:before="0" w:beforeAutospacing="0" w:line="276" w:lineRule="auto"/>
        <w:ind w:left="720" w:hanging="360"/>
        <w:rPr>
          <w:rFonts w:ascii="Arial" w:cs="Arial" w:eastAsia="Arial" w:hAnsi="Arial"/>
        </w:rPr>
      </w:pPr>
      <w:r w:rsidDel="00000000" w:rsidR="00000000" w:rsidRPr="00000000">
        <w:rPr>
          <w:rtl w:val="0"/>
        </w:rPr>
        <w:t xml:space="preserve">Designed and governed a scalable design system across multiple platform teams</w:t>
      </w:r>
    </w:p>
    <w:p w:rsidR="00000000" w:rsidDel="00000000" w:rsidP="00000000" w:rsidRDefault="00000000" w:rsidRPr="00000000" w14:paraId="00000021">
      <w:pPr>
        <w:numPr>
          <w:ilvl w:val="0"/>
          <w:numId w:val="4"/>
        </w:numPr>
        <w:spacing w:after="0" w:afterAutospacing="0" w:before="0" w:beforeAutospacing="0" w:line="276" w:lineRule="auto"/>
        <w:ind w:left="720" w:hanging="360"/>
        <w:rPr>
          <w:rFonts w:ascii="Arial" w:cs="Arial" w:eastAsia="Arial" w:hAnsi="Arial"/>
        </w:rPr>
      </w:pPr>
      <w:r w:rsidDel="00000000" w:rsidR="00000000" w:rsidRPr="00000000">
        <w:rPr>
          <w:rtl w:val="0"/>
        </w:rPr>
        <w:t xml:space="preserve">Partnered with Research and Product on usability testing, journey mapping, and data-driven roadmap decisions</w:t>
      </w:r>
    </w:p>
    <w:p w:rsidR="00000000" w:rsidDel="00000000" w:rsidP="00000000" w:rsidRDefault="00000000" w:rsidRPr="00000000" w14:paraId="00000022">
      <w:pPr>
        <w:numPr>
          <w:ilvl w:val="0"/>
          <w:numId w:val="4"/>
        </w:numPr>
        <w:spacing w:after="240" w:before="0" w:beforeAutospacing="0" w:line="276" w:lineRule="auto"/>
        <w:ind w:left="720" w:hanging="360"/>
        <w:rPr>
          <w:rFonts w:ascii="Arial" w:cs="Arial" w:eastAsia="Arial" w:hAnsi="Arial"/>
        </w:rPr>
      </w:pPr>
      <w:r w:rsidDel="00000000" w:rsidR="00000000" w:rsidRPr="00000000">
        <w:rPr>
          <w:rtl w:val="0"/>
        </w:rPr>
        <w:t xml:space="preserve">Implemented KPI-driven UX performance tracking and behavioral analytics </w:t>
      </w:r>
    </w:p>
    <w:p w:rsidR="00000000" w:rsidDel="00000000" w:rsidP="00000000" w:rsidRDefault="00000000" w:rsidRPr="00000000" w14:paraId="00000023">
      <w:pPr>
        <w:spacing w:after="240" w:before="240" w:line="276" w:lineRule="auto"/>
        <w:rPr/>
      </w:pPr>
      <w:r w:rsidDel="00000000" w:rsidR="00000000" w:rsidRPr="00000000">
        <w:rPr>
          <w:b w:val="1"/>
          <w:bCs w:val="1"/>
          <w:rtl w:val="0"/>
        </w:rPr>
        <w:t xml:space="preserve">SPECTRUM (Charter Communications)</w:t>
      </w:r>
      <w:r w:rsidDel="00000000" w:rsidR="00000000" w:rsidRPr="00000000">
        <w:rPr>
          <w:rtl w:val="0"/>
        </w:rPr>
        <w:t xml:space="preserve"> | Denver, CO </w:t>
        <w:br w:type="textWrapping"/>
      </w:r>
      <w:r w:rsidDel="00000000" w:rsidR="00000000" w:rsidRPr="00000000">
        <w:rPr>
          <w:i w:val="1"/>
          <w:iCs w:val="1"/>
          <w:rtl w:val="0"/>
        </w:rPr>
        <w:t xml:space="preserve">Manager, UI Design</w:t>
      </w:r>
      <w:r w:rsidDel="00000000" w:rsidR="00000000" w:rsidRPr="00000000">
        <w:rPr>
          <w:rtl w:val="0"/>
        </w:rPr>
        <w:t xml:space="preserve"> | Nov 2014 – Feb 2016</w:t>
      </w:r>
    </w:p>
    <w:p w:rsidR="00000000" w:rsidDel="00000000" w:rsidP="00000000" w:rsidRDefault="00000000" w:rsidRPr="00000000" w14:paraId="00000024">
      <w:pPr>
        <w:numPr>
          <w:ilvl w:val="0"/>
          <w:numId w:val="2"/>
        </w:numPr>
        <w:spacing w:after="0" w:line="276" w:lineRule="auto"/>
        <w:ind w:left="720" w:hanging="360"/>
      </w:pPr>
      <w:r w:rsidDel="00000000" w:rsidR="00000000" w:rsidRPr="00000000">
        <w:rPr>
          <w:rtl w:val="0"/>
        </w:rPr>
        <w:t xml:space="preserve">Led UX and UI design for the Spectrum Guide, a flagship TV product used by millions of households</w:t>
      </w:r>
    </w:p>
    <w:p w:rsidR="00000000" w:rsidDel="00000000" w:rsidP="00000000" w:rsidRDefault="00000000" w:rsidRPr="00000000" w14:paraId="00000025">
      <w:pPr>
        <w:numPr>
          <w:ilvl w:val="0"/>
          <w:numId w:val="2"/>
        </w:numPr>
        <w:spacing w:after="0" w:line="276" w:lineRule="auto"/>
        <w:ind w:left="720" w:hanging="360"/>
      </w:pPr>
      <w:r w:rsidDel="00000000" w:rsidR="00000000" w:rsidRPr="00000000">
        <w:rPr>
          <w:rtl w:val="0"/>
        </w:rPr>
        <w:t xml:space="preserve">Defined product vision and interaction models for a modernized cable experience</w:t>
      </w:r>
    </w:p>
    <w:p w:rsidR="00000000" w:rsidDel="00000000" w:rsidP="00000000" w:rsidRDefault="00000000" w:rsidRPr="00000000" w14:paraId="00000026">
      <w:pPr>
        <w:numPr>
          <w:ilvl w:val="0"/>
          <w:numId w:val="2"/>
        </w:numPr>
        <w:spacing w:after="0" w:line="276" w:lineRule="auto"/>
        <w:ind w:left="720" w:hanging="360"/>
      </w:pPr>
      <w:r w:rsidDel="00000000" w:rsidR="00000000" w:rsidRPr="00000000">
        <w:rPr>
          <w:rtl w:val="0"/>
        </w:rPr>
        <w:t xml:space="preserve">Built a centralized design system that scaled across multiple device platforms</w:t>
      </w:r>
    </w:p>
    <w:p w:rsidR="00000000" w:rsidDel="00000000" w:rsidP="00000000" w:rsidRDefault="00000000" w:rsidRPr="00000000" w14:paraId="00000027">
      <w:pPr>
        <w:numPr>
          <w:ilvl w:val="0"/>
          <w:numId w:val="2"/>
        </w:numPr>
        <w:spacing w:after="0" w:line="276" w:lineRule="auto"/>
        <w:ind w:left="720" w:hanging="360"/>
      </w:pPr>
      <w:r w:rsidDel="00000000" w:rsidR="00000000" w:rsidRPr="00000000">
        <w:rPr>
          <w:rtl w:val="0"/>
        </w:rPr>
        <w:t xml:space="preserve">Improved user satisfaction and feature adoption through embedded user-centered design practices</w:t>
      </w:r>
    </w:p>
    <w:p w:rsidR="00000000" w:rsidDel="00000000" w:rsidP="00000000" w:rsidRDefault="00000000" w:rsidRPr="00000000" w14:paraId="00000028">
      <w:pPr>
        <w:pStyle w:val="Heading3"/>
        <w:spacing w:line="276" w:lineRule="auto"/>
        <w:rPr/>
      </w:pPr>
      <w:bookmarkStart w:colFirst="0" w:colLast="0" w:name="_ngzpmll4nege" w:id="3"/>
      <w:bookmarkEnd w:id="3"/>
      <w:r w:rsidDel="00000000" w:rsidR="00000000" w:rsidRPr="00000000">
        <w:rPr>
          <w:rtl w:val="0"/>
        </w:rPr>
        <w:t xml:space="preserve">EDUCATION</w:t>
      </w:r>
    </w:p>
    <w:p w:rsidR="00000000" w:rsidDel="00000000" w:rsidP="00000000" w:rsidRDefault="00000000" w:rsidRPr="00000000" w14:paraId="00000029">
      <w:pPr>
        <w:spacing w:after="240" w:before="240" w:line="276" w:lineRule="auto"/>
        <w:rPr/>
      </w:pPr>
      <w:r w:rsidDel="00000000" w:rsidR="00000000" w:rsidRPr="00000000">
        <w:rPr>
          <w:b w:val="1"/>
          <w:bCs w:val="1"/>
          <w:rtl w:val="0"/>
        </w:rPr>
        <w:t xml:space="preserve">The Art Institute of Pittsburgh</w:t>
      </w:r>
      <w:r w:rsidDel="00000000" w:rsidR="00000000" w:rsidRPr="00000000">
        <w:rPr>
          <w:rtl w:val="0"/>
        </w:rPr>
        <w:t xml:space="preserve"> | 2007 – 2009 Associate of Arts – Digital Media &amp; Web Technologies</w:t>
      </w:r>
    </w:p>
    <w:sectPr>
      <w:headerReference r:id="rId6" w:type="first"/>
      <w:footerReference r:id="rId7" w:type="first"/>
      <w:pgSz w:h="15840" w:w="12240" w:orient="portrait"/>
      <w:pgMar w:bottom="1440" w:top="1440" w:left="1800" w:right="1800" w:header="187.2" w:footer="187.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pStyle w:val="Heading3"/>
      <w:keepNext w:val="0"/>
      <w:keepLines w:val="0"/>
      <w:jc w:val="center"/>
      <w:rPr>
        <w:sz w:val="48"/>
        <w:szCs w:val="48"/>
      </w:rPr>
    </w:pPr>
    <w:bookmarkStart w:colFirst="0" w:colLast="0" w:name="_qkgs9z2re5yb" w:id="4"/>
    <w:bookmarkEnd w:id="4"/>
    <w:r w:rsidDel="00000000" w:rsidR="00000000" w:rsidRPr="00000000">
      <w:rPr>
        <w:sz w:val="48"/>
        <w:szCs w:val="48"/>
        <w:rtl w:val="0"/>
      </w:rPr>
      <w:t xml:space="preserve">Ryan McCarthy</w:t>
    </w:r>
  </w:p>
  <w:p w:rsidR="00000000" w:rsidDel="00000000" w:rsidP="00000000" w:rsidRDefault="00000000" w:rsidRPr="00000000" w14:paraId="0000002B">
    <w:pPr>
      <w:spacing w:after="240" w:before="240" w:lineRule="auto"/>
      <w:jc w:val="center"/>
      <w:rPr/>
    </w:pPr>
    <w:r w:rsidDel="00000000" w:rsidR="00000000" w:rsidRPr="00000000">
      <w:rPr>
        <w:rtl w:val="0"/>
      </w:rPr>
      <w:t xml:space="preserve">ryan@5280pixel.com | 720-633-1421</w:t>
    </w:r>
    <w:hyperlink r:id="rId1">
      <w:r w:rsidDel="00000000" w:rsidR="00000000" w:rsidRPr="00000000">
        <w:rPr>
          <w:rtl w:val="0"/>
        </w:rPr>
        <w:t xml:space="preserve"> </w:t>
        <w:br w:type="textWrapping"/>
      </w:r>
    </w:hyperlink>
    <w:hyperlink r:id="rId2">
      <w:r w:rsidDel="00000000" w:rsidR="00000000" w:rsidRPr="00000000">
        <w:rPr>
          <w:color w:val="1155cc"/>
          <w:u w:val="single"/>
          <w:rtl w:val="0"/>
        </w:rPr>
        <w:t xml:space="preserve">www.mccarthyarts.com</w:t>
      </w:r>
    </w:hyperlink>
    <w:r w:rsidDel="00000000" w:rsidR="00000000" w:rsidRPr="00000000">
      <w:rPr>
        <w:rtl w:val="0"/>
      </w:rPr>
      <w:t xml:space="preserve"> | </w:t>
    </w:r>
    <w:hyperlink r:id="rId3">
      <w:r w:rsidDel="00000000" w:rsidR="00000000" w:rsidRPr="00000000">
        <w:rPr>
          <w:color w:val="1155cc"/>
          <w:u w:val="single"/>
          <w:rtl w:val="0"/>
        </w:rPr>
        <w:t xml:space="preserve">linkedin.com/in/mryanmccarthy</w:t>
      </w:r>
    </w:hyperlink>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80" w:before="280" w:lineRule="auto"/>
    </w:pPr>
    <w:rPr>
      <w:b w:val="1"/>
      <w:bCs w:val="1"/>
      <w:sz w:val="24"/>
      <w:szCs w:val="24"/>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hyperlink" Target="http://www.mccarthyarts.com" TargetMode="External"/><Relationship Id="rId2" Type="http://schemas.openxmlformats.org/officeDocument/2006/relationships/hyperlink" Target="http://www.mccarthyarts.com" TargetMode="External"/><Relationship Id="rId3" Type="http://schemas.openxmlformats.org/officeDocument/2006/relationships/hyperlink" Target="http://linkedin.com/in/mryanmccart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